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D" w14:textId="77777777" w:rsidR="00217A9F" w:rsidRDefault="0018583B">
      <w:r>
        <w:rPr>
          <w:rFonts w:ascii="Arial Unicode MS" w:eastAsia="Arial Unicode MS" w:hAnsi="Arial Unicode MS" w:cs="Arial Unicode MS"/>
        </w:rPr>
        <w:t>入院患者・家族各位</w:t>
      </w:r>
    </w:p>
    <w:p w14:paraId="0000001E" w14:textId="77777777" w:rsidR="00217A9F" w:rsidRDefault="00217A9F"/>
    <w:p w14:paraId="0000001F" w14:textId="77777777" w:rsidR="00217A9F" w:rsidRDefault="0018583B">
      <w:pPr>
        <w:rPr>
          <w:b/>
          <w:sz w:val="24"/>
          <w:szCs w:val="24"/>
        </w:rPr>
      </w:pPr>
      <w:r>
        <w:rPr>
          <w:rFonts w:ascii="Arial Unicode MS" w:eastAsia="Arial Unicode MS" w:hAnsi="Arial Unicode MS" w:cs="Arial Unicode MS"/>
          <w:b/>
          <w:sz w:val="24"/>
          <w:szCs w:val="24"/>
        </w:rPr>
        <w:t>COVID-19（新型コロナウイルス感染症）感染拡大対策としての面会制限等について</w:t>
      </w:r>
    </w:p>
    <w:p w14:paraId="00000020" w14:textId="77777777" w:rsidR="00217A9F" w:rsidRDefault="0018583B">
      <w:pPr>
        <w:rPr>
          <w:b/>
        </w:rPr>
      </w:pPr>
      <w:r>
        <w:rPr>
          <w:rFonts w:ascii="Arial Unicode MS" w:eastAsia="Arial Unicode MS" w:hAnsi="Arial Unicode MS" w:cs="Arial Unicode MS"/>
          <w:b/>
        </w:rPr>
        <w:t>：非常事態宣言解除を受けての方針のお知らせ</w:t>
      </w:r>
    </w:p>
    <w:p w14:paraId="00000021" w14:textId="77777777" w:rsidR="00217A9F" w:rsidRDefault="00217A9F"/>
    <w:p w14:paraId="00000022" w14:textId="0C4B799E" w:rsidR="00217A9F" w:rsidRDefault="0018583B">
      <w:pPr>
        <w:jc w:val="right"/>
      </w:pPr>
      <w:r>
        <w:rPr>
          <w:rFonts w:ascii="Arial Unicode MS" w:eastAsia="Arial Unicode MS" w:hAnsi="Arial Unicode MS" w:cs="Arial Unicode MS"/>
        </w:rPr>
        <w:t>令和</w:t>
      </w:r>
      <w:r w:rsidR="001B7046">
        <w:rPr>
          <w:rFonts w:asciiTheme="minorEastAsia" w:hAnsiTheme="minorEastAsia" w:cs="Arial Unicode MS" w:hint="eastAsia"/>
        </w:rPr>
        <w:t>2</w:t>
      </w:r>
      <w:r>
        <w:rPr>
          <w:rFonts w:ascii="Arial Unicode MS" w:eastAsia="Arial Unicode MS" w:hAnsi="Arial Unicode MS" w:cs="Arial Unicode MS"/>
        </w:rPr>
        <w:t>年</w:t>
      </w:r>
      <w:r w:rsidR="001B7046">
        <w:rPr>
          <w:rFonts w:asciiTheme="minorEastAsia" w:hAnsiTheme="minorEastAsia" w:cs="Arial Unicode MS" w:hint="eastAsia"/>
        </w:rPr>
        <w:t>5</w:t>
      </w:r>
      <w:r>
        <w:rPr>
          <w:rFonts w:ascii="Arial Unicode MS" w:eastAsia="Arial Unicode MS" w:hAnsi="Arial Unicode MS" w:cs="Arial Unicode MS"/>
        </w:rPr>
        <w:t>月25日</w:t>
      </w:r>
    </w:p>
    <w:p w14:paraId="00000023" w14:textId="77777777" w:rsidR="00217A9F" w:rsidRDefault="0018583B">
      <w:pPr>
        <w:jc w:val="right"/>
      </w:pPr>
      <w:r>
        <w:rPr>
          <w:rFonts w:ascii="Arial Unicode MS" w:eastAsia="Arial Unicode MS" w:hAnsi="Arial Unicode MS" w:cs="Arial Unicode MS"/>
        </w:rPr>
        <w:t>健育会竹川病院　病院長　田中眞</w:t>
      </w:r>
    </w:p>
    <w:p w14:paraId="00000024" w14:textId="77777777" w:rsidR="00217A9F" w:rsidRDefault="00217A9F"/>
    <w:p w14:paraId="00000025" w14:textId="77777777" w:rsidR="00217A9F" w:rsidRDefault="0018583B">
      <w:r>
        <w:rPr>
          <w:rFonts w:ascii="Arial Unicode MS" w:eastAsia="Arial Unicode MS" w:hAnsi="Arial Unicode MS" w:cs="Arial Unicode MS"/>
        </w:rPr>
        <w:t>ご入院の皆様ならびにご家族の方々におかれましては、ご自身・ご家族の体調不安もある中、当院の運営方針にご理解ならびにご協力をいただきありがとうございます。また、この感染症禍で行動の制限や先行きへのご不安もお強いかと思います。</w:t>
      </w:r>
    </w:p>
    <w:p w14:paraId="00000026" w14:textId="77777777" w:rsidR="00217A9F" w:rsidRDefault="00217A9F"/>
    <w:p w14:paraId="00000027" w14:textId="77777777" w:rsidR="00217A9F" w:rsidRDefault="0018583B">
      <w:r>
        <w:rPr>
          <w:rFonts w:ascii="Arial Unicode MS" w:eastAsia="Arial Unicode MS" w:hAnsi="Arial Unicode MS" w:cs="Arial Unicode MS"/>
        </w:rPr>
        <w:t>さて、このたび当局より緊急事態宣言の全国的な解除、ならびに東京都としても各方面へ課している制限を緩和する方針が出されました。しかしながら、当院はこれまでの緊縮体制に対して安易で早急な緩和を安全とは考えておりません。主な判断根拠は以下の通りです。</w:t>
      </w:r>
    </w:p>
    <w:p w14:paraId="00000028" w14:textId="77777777" w:rsidR="00217A9F" w:rsidRDefault="00217A9F"/>
    <w:p w14:paraId="00000029" w14:textId="77777777" w:rsidR="00217A9F" w:rsidRDefault="0018583B">
      <w:pPr>
        <w:numPr>
          <w:ilvl w:val="0"/>
          <w:numId w:val="1"/>
        </w:numPr>
      </w:pPr>
      <w:r>
        <w:rPr>
          <w:rFonts w:ascii="Arial Unicode MS" w:eastAsia="Arial Unicode MS" w:hAnsi="Arial Unicode MS" w:cs="Arial Unicode MS"/>
        </w:rPr>
        <w:t>かかる</w:t>
      </w:r>
      <w:r>
        <w:rPr>
          <w:rFonts w:ascii="Arial Unicode MS" w:eastAsia="Arial Unicode MS" w:hAnsi="Arial Unicode MS" w:cs="Arial Unicode MS"/>
          <w:b/>
        </w:rPr>
        <w:t>緊急事態宣言は</w:t>
      </w:r>
      <w:r>
        <w:rPr>
          <w:rFonts w:ascii="Arial Unicode MS" w:eastAsia="Arial Unicode MS" w:hAnsi="Arial Unicode MS" w:cs="Arial Unicode MS"/>
        </w:rPr>
        <w:t>救急救命を中心とした</w:t>
      </w:r>
      <w:r>
        <w:rPr>
          <w:rFonts w:ascii="Arial Unicode MS" w:eastAsia="Arial Unicode MS" w:hAnsi="Arial Unicode MS" w:cs="Arial Unicode MS"/>
          <w:b/>
        </w:rPr>
        <w:t>高次医療機関のリソース逼迫を回避するための公衆衛生的判断であり</w:t>
      </w:r>
      <w:r>
        <w:rPr>
          <w:rFonts w:ascii="Arial Unicode MS" w:eastAsia="Arial Unicode MS" w:hAnsi="Arial Unicode MS" w:cs="Arial Unicode MS"/>
        </w:rPr>
        <w:t>、この</w:t>
      </w:r>
      <w:r>
        <w:rPr>
          <w:rFonts w:ascii="Arial Unicode MS" w:eastAsia="Arial Unicode MS" w:hAnsi="Arial Unicode MS" w:cs="Arial Unicode MS"/>
          <w:b/>
        </w:rPr>
        <w:t>解除は個人の負う感染リスクの軽減を必ずしも意味しない</w:t>
      </w:r>
      <w:r>
        <w:rPr>
          <w:rFonts w:ascii="Arial Unicode MS" w:eastAsia="Arial Unicode MS" w:hAnsi="Arial Unicode MS" w:cs="Arial Unicode MS"/>
        </w:rPr>
        <w:t>。</w:t>
      </w:r>
    </w:p>
    <w:p w14:paraId="0000002A" w14:textId="77777777" w:rsidR="00217A9F" w:rsidRDefault="0018583B">
      <w:pPr>
        <w:numPr>
          <w:ilvl w:val="0"/>
          <w:numId w:val="1"/>
        </w:numPr>
      </w:pPr>
      <w:r>
        <w:rPr>
          <w:rFonts w:ascii="Arial Unicode MS" w:eastAsia="Arial Unicode MS" w:hAnsi="Arial Unicode MS" w:cs="Arial Unicode MS"/>
        </w:rPr>
        <w:t>インフルエンザのような予防に有効なワクチンや治療薬が開発されたわけではなく、感染が生じた場合に想定される問題は宣言以前、宣言発令中と変わりない。</w:t>
      </w:r>
    </w:p>
    <w:p w14:paraId="0000002B" w14:textId="77777777" w:rsidR="00217A9F" w:rsidRDefault="0018583B">
      <w:pPr>
        <w:numPr>
          <w:ilvl w:val="0"/>
          <w:numId w:val="1"/>
        </w:numPr>
      </w:pPr>
      <w:r>
        <w:rPr>
          <w:rFonts w:ascii="Arial Unicode MS" w:eastAsia="Arial Unicode MS" w:hAnsi="Arial Unicode MS" w:cs="Arial Unicode MS"/>
        </w:rPr>
        <w:t>潜伏期間が長いケースもあり、ひとたび院内で感染者が生じた場合の拡大の懸念も、以前同様である。</w:t>
      </w:r>
    </w:p>
    <w:p w14:paraId="0000002C" w14:textId="77777777" w:rsidR="00217A9F" w:rsidRDefault="0018583B">
      <w:pPr>
        <w:numPr>
          <w:ilvl w:val="0"/>
          <w:numId w:val="1"/>
        </w:numPr>
      </w:pPr>
      <w:r>
        <w:rPr>
          <w:rFonts w:ascii="Arial Unicode MS" w:eastAsia="Arial Unicode MS" w:hAnsi="Arial Unicode MS" w:cs="Arial Unicode MS"/>
        </w:rPr>
        <w:t>行動制限緩和後の感染再増加などの経緯も諸外国では認められており、本邦にてどのような経緯をたどるかについては予断を許さないと考えられる。</w:t>
      </w:r>
    </w:p>
    <w:p w14:paraId="0000002D" w14:textId="77777777" w:rsidR="00217A9F" w:rsidRDefault="00217A9F"/>
    <w:p w14:paraId="0000002E" w14:textId="15E2364E" w:rsidR="00217A9F" w:rsidRDefault="0018583B">
      <w:r>
        <w:rPr>
          <w:rFonts w:ascii="Arial Unicode MS" w:eastAsia="Arial Unicode MS" w:hAnsi="Arial Unicode MS" w:cs="Arial Unicode MS"/>
        </w:rPr>
        <w:t>一方</w:t>
      </w:r>
      <w:r w:rsidR="00E56DD6">
        <w:rPr>
          <w:rFonts w:ascii="ＭＳ 明朝" w:eastAsia="ＭＳ 明朝" w:hAnsi="ＭＳ 明朝" w:cs="ＭＳ 明朝" w:hint="eastAsia"/>
        </w:rPr>
        <w:t>で</w:t>
      </w:r>
      <w:r>
        <w:rPr>
          <w:rFonts w:ascii="Arial Unicode MS" w:eastAsia="Arial Unicode MS" w:hAnsi="Arial Unicode MS" w:cs="Arial Unicode MS"/>
        </w:rPr>
        <w:t>面会制限により、皆様の多くに心理的苦痛が少なからず生じ、また退院準備や療養の観点からも無視できない不利益が生じているとも認識しております。</w:t>
      </w:r>
      <w:r w:rsidR="00E56DD6">
        <w:rPr>
          <w:rFonts w:ascii="ＭＳ 明朝" w:eastAsia="ＭＳ 明朝" w:hAnsi="ＭＳ 明朝" w:cs="ＭＳ 明朝" w:hint="eastAsia"/>
        </w:rPr>
        <w:t>一方で、制限緩和に伴うリスク拡大を危惧するご意見もお寄せいただいております。</w:t>
      </w:r>
      <w:r>
        <w:rPr>
          <w:rFonts w:ascii="Arial Unicode MS" w:eastAsia="Arial Unicode MS" w:hAnsi="Arial Unicode MS" w:cs="Arial Unicode MS"/>
        </w:rPr>
        <w:t>リスクを小さく留めたなかで、このような問題を改善させていくことについて検討を継続的に行っております。</w:t>
      </w:r>
    </w:p>
    <w:p w14:paraId="0000002F" w14:textId="77777777" w:rsidR="00217A9F" w:rsidRDefault="00217A9F"/>
    <w:p w14:paraId="00000030" w14:textId="77777777" w:rsidR="00217A9F" w:rsidRDefault="0018583B">
      <w:r>
        <w:rPr>
          <w:rFonts w:ascii="Arial Unicode MS" w:eastAsia="Arial Unicode MS" w:hAnsi="Arial Unicode MS" w:cs="Arial Unicode MS"/>
        </w:rPr>
        <w:t>つきましては、現時点において下記の通り方針を定めております。</w:t>
      </w:r>
    </w:p>
    <w:p w14:paraId="00000031" w14:textId="77777777" w:rsidR="00217A9F" w:rsidRDefault="0018583B">
      <w:r>
        <w:rPr>
          <w:rFonts w:ascii="Arial Unicode MS" w:eastAsia="Arial Unicode MS" w:hAnsi="Arial Unicode MS" w:cs="Arial Unicode MS"/>
        </w:rPr>
        <w:t>皆様並びに職員の安全を第一に、持続的な医療の提供体制を維持していくことを最優先に運営を継続していく方針です。</w:t>
      </w:r>
    </w:p>
    <w:p w14:paraId="00000032" w14:textId="77777777" w:rsidR="00217A9F" w:rsidRDefault="0018583B">
      <w:r>
        <w:rPr>
          <w:rFonts w:ascii="Arial Unicode MS" w:eastAsia="Arial Unicode MS" w:hAnsi="Arial Unicode MS" w:cs="Arial Unicode MS"/>
        </w:rPr>
        <w:t>引き続きご不便とご不安をお掛けしますが、何卒ご理解ご協力のほど、よろしくお願いいたします。</w:t>
      </w:r>
    </w:p>
    <w:p w14:paraId="00000033" w14:textId="77777777" w:rsidR="00217A9F" w:rsidRDefault="00217A9F"/>
    <w:p w14:paraId="1E6858E2" w14:textId="56358366" w:rsidR="004F2E68" w:rsidRPr="00475E9D" w:rsidRDefault="00475E9D">
      <w:pPr>
        <w:jc w:val="center"/>
        <w:rPr>
          <w:rFonts w:ascii="Arial Unicode MS" w:hAnsi="Arial Unicode MS" w:cs="Arial Unicode MS" w:hint="eastAsia"/>
          <w:sz w:val="72"/>
          <w:szCs w:val="72"/>
        </w:rPr>
      </w:pPr>
      <w:r w:rsidRPr="00475E9D">
        <w:rPr>
          <w:rFonts w:ascii="Arial Unicode MS" w:hAnsi="Arial Unicode MS" w:cs="Arial Unicode MS" w:hint="eastAsia"/>
          <w:sz w:val="72"/>
          <w:szCs w:val="72"/>
        </w:rPr>
        <w:t>裏面に続きます</w:t>
      </w:r>
    </w:p>
    <w:p w14:paraId="7A21AEC4" w14:textId="77777777" w:rsidR="004F2E68" w:rsidRDefault="004F2E68">
      <w:pPr>
        <w:jc w:val="center"/>
        <w:rPr>
          <w:rFonts w:ascii="Arial Unicode MS" w:hAnsi="Arial Unicode MS" w:cs="Arial Unicode MS" w:hint="eastAsia"/>
        </w:rPr>
      </w:pPr>
    </w:p>
    <w:p w14:paraId="541B8FA3" w14:textId="77777777" w:rsidR="004F2E68" w:rsidRDefault="004F2E68">
      <w:pPr>
        <w:jc w:val="center"/>
        <w:rPr>
          <w:rFonts w:ascii="Arial Unicode MS" w:hAnsi="Arial Unicode MS" w:cs="Arial Unicode MS" w:hint="eastAsia"/>
        </w:rPr>
      </w:pPr>
    </w:p>
    <w:p w14:paraId="4E5FAB36" w14:textId="20A4D0F6" w:rsidR="004F2E68" w:rsidRPr="004F2E68" w:rsidRDefault="0018583B" w:rsidP="004F2E68">
      <w:pPr>
        <w:pStyle w:val="a9"/>
        <w:rPr>
          <w:rFonts w:ascii="ＭＳ 明朝" w:eastAsia="ＭＳ 明朝" w:hAnsi="ＭＳ 明朝" w:cs="ＭＳ 明朝"/>
          <w:sz w:val="56"/>
          <w:szCs w:val="56"/>
        </w:rPr>
      </w:pPr>
      <w:r w:rsidRPr="004F2E68">
        <w:rPr>
          <w:rFonts w:ascii="ＭＳ 明朝" w:eastAsia="ＭＳ 明朝" w:hAnsi="ＭＳ 明朝" w:cs="ＭＳ 明朝" w:hint="eastAsia"/>
          <w:sz w:val="56"/>
          <w:szCs w:val="56"/>
        </w:rPr>
        <w:lastRenderedPageBreak/>
        <w:t>記</w:t>
      </w:r>
    </w:p>
    <w:p w14:paraId="6543C5D6" w14:textId="77777777" w:rsidR="004F2E68" w:rsidRPr="004F2E68" w:rsidRDefault="004F2E68" w:rsidP="004F2E68"/>
    <w:p w14:paraId="5E5D586F" w14:textId="1F454ACC" w:rsidR="004F2E68" w:rsidRPr="004F2E68" w:rsidRDefault="0018583B">
      <w:pPr>
        <w:numPr>
          <w:ilvl w:val="0"/>
          <w:numId w:val="7"/>
        </w:numPr>
        <w:rPr>
          <w:sz w:val="36"/>
          <w:szCs w:val="36"/>
        </w:rPr>
      </w:pPr>
      <w:r w:rsidRPr="004F2E68">
        <w:rPr>
          <w:rFonts w:ascii="ＭＳ 明朝" w:eastAsia="ＭＳ 明朝" w:hAnsi="ＭＳ 明朝" w:cs="ＭＳ 明朝" w:hint="eastAsia"/>
          <w:sz w:val="36"/>
          <w:szCs w:val="36"/>
        </w:rPr>
        <w:t>現</w:t>
      </w:r>
      <w:r w:rsidRPr="004F2E68">
        <w:rPr>
          <w:rFonts w:ascii="Arial Unicode MS" w:eastAsia="Arial Unicode MS" w:hAnsi="Arial Unicode MS" w:cs="Arial Unicode MS"/>
          <w:sz w:val="36"/>
          <w:szCs w:val="36"/>
        </w:rPr>
        <w:t>時点、当面は現状の</w:t>
      </w:r>
      <w:r w:rsidRPr="00475E9D">
        <w:rPr>
          <w:rFonts w:ascii="Arial Unicode MS" w:eastAsia="Arial Unicode MS" w:hAnsi="Arial Unicode MS" w:cs="Arial Unicode MS"/>
          <w:b/>
          <w:bCs/>
          <w:color w:val="FF0000"/>
          <w:sz w:val="52"/>
          <w:szCs w:val="52"/>
        </w:rPr>
        <w:t>制限を継続</w:t>
      </w:r>
      <w:r w:rsidRPr="004F2E68">
        <w:rPr>
          <w:rFonts w:ascii="Arial Unicode MS" w:eastAsia="Arial Unicode MS" w:hAnsi="Arial Unicode MS" w:cs="Arial Unicode MS"/>
          <w:sz w:val="36"/>
          <w:szCs w:val="36"/>
        </w:rPr>
        <w:t>いたします</w:t>
      </w:r>
    </w:p>
    <w:p w14:paraId="502AAC56" w14:textId="10B8ED20" w:rsidR="004F2E68" w:rsidRPr="00E52C52" w:rsidRDefault="0018583B" w:rsidP="00475E9D">
      <w:pPr>
        <w:jc w:val="center"/>
        <w:rPr>
          <w:rFonts w:ascii="Arial Unicode MS" w:hAnsi="Arial Unicode MS" w:cs="Arial Unicode MS" w:hint="eastAsia"/>
          <w:color w:val="FF0000"/>
          <w:sz w:val="44"/>
          <w:szCs w:val="44"/>
          <w:u w:val="single"/>
        </w:rPr>
      </w:pPr>
      <w:r w:rsidRPr="00E52C52">
        <w:rPr>
          <w:rFonts w:ascii="Arial Unicode MS" w:eastAsia="Arial Unicode MS" w:hAnsi="Arial Unicode MS" w:cs="Arial Unicode MS"/>
          <w:color w:val="FF0000"/>
          <w:sz w:val="44"/>
          <w:szCs w:val="44"/>
          <w:u w:val="single"/>
        </w:rPr>
        <w:t>（面会をご遠慮</w:t>
      </w:r>
      <w:r w:rsidR="004F2E68" w:rsidRPr="00E52C52">
        <w:rPr>
          <w:rFonts w:ascii="ＭＳ 明朝" w:eastAsia="ＭＳ 明朝" w:hAnsi="ＭＳ 明朝" w:cs="ＭＳ 明朝" w:hint="eastAsia"/>
          <w:color w:val="FF0000"/>
          <w:sz w:val="44"/>
          <w:szCs w:val="44"/>
          <w:u w:val="single"/>
        </w:rPr>
        <w:t>させて頂きます</w:t>
      </w:r>
      <w:r w:rsidRPr="00E52C52">
        <w:rPr>
          <w:rFonts w:ascii="Arial Unicode MS" w:eastAsia="Arial Unicode MS" w:hAnsi="Arial Unicode MS" w:cs="Arial Unicode MS"/>
          <w:color w:val="FF0000"/>
          <w:sz w:val="44"/>
          <w:szCs w:val="44"/>
          <w:u w:val="single"/>
        </w:rPr>
        <w:t>）</w:t>
      </w:r>
    </w:p>
    <w:p w14:paraId="216D94A8" w14:textId="77777777" w:rsidR="00475E9D" w:rsidRPr="00475E9D" w:rsidRDefault="00475E9D" w:rsidP="00475E9D">
      <w:pPr>
        <w:jc w:val="center"/>
        <w:rPr>
          <w:rFonts w:ascii="Arial Unicode MS" w:hAnsi="Arial Unicode MS" w:cs="Arial Unicode MS" w:hint="eastAsia"/>
          <w:color w:val="FF0000"/>
          <w:sz w:val="21"/>
          <w:szCs w:val="21"/>
          <w:u w:val="single"/>
        </w:rPr>
      </w:pPr>
    </w:p>
    <w:p w14:paraId="255F5F72" w14:textId="77777777" w:rsidR="00475E9D" w:rsidRPr="00475E9D" w:rsidRDefault="0018583B" w:rsidP="004F2E68">
      <w:pPr>
        <w:numPr>
          <w:ilvl w:val="0"/>
          <w:numId w:val="7"/>
        </w:numPr>
        <w:rPr>
          <w:sz w:val="36"/>
          <w:szCs w:val="36"/>
        </w:rPr>
      </w:pPr>
      <w:r w:rsidRPr="004F2E68">
        <w:rPr>
          <w:rFonts w:ascii="Arial Unicode MS" w:eastAsia="Arial Unicode MS" w:hAnsi="Arial Unicode MS" w:cs="Arial Unicode MS"/>
          <w:sz w:val="36"/>
          <w:szCs w:val="36"/>
        </w:rPr>
        <w:t>今後、</w:t>
      </w:r>
      <w:r w:rsidRPr="002276B6">
        <w:rPr>
          <w:rFonts w:ascii="Arial Unicode MS" w:eastAsia="Arial Unicode MS" w:hAnsi="Arial Unicode MS" w:cs="Arial Unicode MS"/>
          <w:color w:val="FF0000"/>
          <w:sz w:val="36"/>
          <w:szCs w:val="36"/>
        </w:rPr>
        <w:t>６月１週</w:t>
      </w:r>
      <w:r w:rsidRPr="004F2E68">
        <w:rPr>
          <w:rFonts w:ascii="Arial Unicode MS" w:eastAsia="Arial Unicode MS" w:hAnsi="Arial Unicode MS" w:cs="Arial Unicode MS"/>
          <w:sz w:val="36"/>
          <w:szCs w:val="36"/>
        </w:rPr>
        <w:t>を目途に、世情や院内状況等も</w:t>
      </w:r>
    </w:p>
    <w:p w14:paraId="29C79A8D" w14:textId="3BA433AE" w:rsidR="004F2E68" w:rsidRPr="004F2E68" w:rsidRDefault="0018583B" w:rsidP="00475E9D">
      <w:pPr>
        <w:ind w:left="720"/>
        <w:rPr>
          <w:sz w:val="36"/>
          <w:szCs w:val="36"/>
        </w:rPr>
      </w:pPr>
      <w:r w:rsidRPr="004F2E68">
        <w:rPr>
          <w:rFonts w:ascii="Arial Unicode MS" w:eastAsia="Arial Unicode MS" w:hAnsi="Arial Unicode MS" w:cs="Arial Unicode MS"/>
          <w:sz w:val="36"/>
          <w:szCs w:val="36"/>
        </w:rPr>
        <w:t>踏まえて</w:t>
      </w:r>
      <w:r w:rsidRPr="002276B6">
        <w:rPr>
          <w:rFonts w:ascii="Arial Unicode MS" w:eastAsia="Arial Unicode MS" w:hAnsi="Arial Unicode MS" w:cs="Arial Unicode MS"/>
          <w:color w:val="FF0000"/>
          <w:sz w:val="36"/>
          <w:szCs w:val="36"/>
        </w:rPr>
        <w:t>緩和</w:t>
      </w:r>
      <w:r w:rsidRPr="004F2E68">
        <w:rPr>
          <w:rFonts w:ascii="Arial Unicode MS" w:eastAsia="Arial Unicode MS" w:hAnsi="Arial Unicode MS" w:cs="Arial Unicode MS"/>
          <w:sz w:val="36"/>
          <w:szCs w:val="36"/>
        </w:rPr>
        <w:t>について改めて決定します</w:t>
      </w:r>
    </w:p>
    <w:p w14:paraId="51E30E80" w14:textId="77777777" w:rsidR="00475E9D" w:rsidRPr="00475E9D" w:rsidRDefault="00475E9D" w:rsidP="004F2E68">
      <w:pPr>
        <w:rPr>
          <w:rFonts w:ascii="Arial Unicode MS" w:hAnsi="Arial Unicode MS" w:cs="Arial Unicode MS" w:hint="eastAsia"/>
          <w:color w:val="FF0000"/>
          <w:sz w:val="20"/>
          <w:szCs w:val="20"/>
          <w:u w:val="single"/>
        </w:rPr>
      </w:pPr>
    </w:p>
    <w:p w14:paraId="0D195AEC" w14:textId="40532C9B" w:rsidR="00475E9D" w:rsidRPr="00475E9D" w:rsidRDefault="0018583B" w:rsidP="004F2E68">
      <w:pPr>
        <w:rPr>
          <w:rFonts w:ascii="ＭＳ 明朝" w:eastAsia="ＭＳ 明朝" w:hAnsi="ＭＳ 明朝" w:cs="ＭＳ 明朝"/>
          <w:color w:val="FF0000"/>
          <w:sz w:val="34"/>
          <w:szCs w:val="34"/>
          <w:u w:val="single"/>
        </w:rPr>
      </w:pPr>
      <w:r w:rsidRPr="00475E9D">
        <w:rPr>
          <w:rFonts w:ascii="Arial Unicode MS" w:eastAsia="Arial Unicode MS" w:hAnsi="Arial Unicode MS" w:cs="Arial Unicode MS"/>
          <w:color w:val="FF0000"/>
          <w:sz w:val="34"/>
          <w:szCs w:val="34"/>
          <w:u w:val="single"/>
        </w:rPr>
        <w:t>６月７日以前の緩和は</w:t>
      </w:r>
      <w:r w:rsidR="00475E9D" w:rsidRPr="00475E9D">
        <w:rPr>
          <w:rFonts w:asciiTheme="minorEastAsia" w:hAnsiTheme="minorEastAsia" w:cs="Arial Unicode MS" w:hint="eastAsia"/>
          <w:color w:val="FF0000"/>
          <w:sz w:val="34"/>
          <w:szCs w:val="34"/>
          <w:u w:val="single"/>
        </w:rPr>
        <w:t>5月25日</w:t>
      </w:r>
      <w:r w:rsidR="00475E9D" w:rsidRPr="00475E9D">
        <w:rPr>
          <w:rFonts w:ascii="ＭＳ 明朝" w:eastAsia="ＭＳ 明朝" w:hAnsi="ＭＳ 明朝" w:cs="ＭＳ 明朝" w:hint="eastAsia"/>
          <w:color w:val="FF0000"/>
          <w:sz w:val="34"/>
          <w:szCs w:val="34"/>
          <w:u w:val="single"/>
        </w:rPr>
        <w:t>現在</w:t>
      </w:r>
      <w:r w:rsidRPr="00475E9D">
        <w:rPr>
          <w:rFonts w:ascii="Arial Unicode MS" w:eastAsia="Arial Unicode MS" w:hAnsi="Arial Unicode MS" w:cs="Arial Unicode MS"/>
          <w:color w:val="FF0000"/>
          <w:sz w:val="34"/>
          <w:szCs w:val="34"/>
          <w:u w:val="single"/>
        </w:rPr>
        <w:t>想定</w:t>
      </w:r>
      <w:r w:rsidR="00475E9D" w:rsidRPr="00475E9D">
        <w:rPr>
          <w:rFonts w:ascii="ＭＳ 明朝" w:eastAsia="ＭＳ 明朝" w:hAnsi="ＭＳ 明朝" w:cs="ＭＳ 明朝" w:hint="eastAsia"/>
          <w:color w:val="FF0000"/>
          <w:sz w:val="34"/>
          <w:szCs w:val="34"/>
          <w:u w:val="single"/>
        </w:rPr>
        <w:t>致しておりません</w:t>
      </w:r>
    </w:p>
    <w:p w14:paraId="216394F0" w14:textId="5D60E411" w:rsidR="002276B6" w:rsidRPr="00475E9D" w:rsidRDefault="00475E9D" w:rsidP="004F2E68">
      <w:pPr>
        <w:rPr>
          <w:rFonts w:ascii="ＭＳ 明朝" w:eastAsia="ＭＳ 明朝" w:hAnsi="ＭＳ 明朝" w:cs="ＭＳ 明朝"/>
          <w:b/>
          <w:bCs/>
          <w:color w:val="FF0000"/>
          <w:sz w:val="36"/>
          <w:szCs w:val="36"/>
          <w:u w:val="single"/>
        </w:rPr>
      </w:pPr>
      <w:r w:rsidRPr="00475E9D">
        <w:rPr>
          <w:rFonts w:ascii="ＭＳ 明朝" w:eastAsia="ＭＳ 明朝" w:hAnsi="ＭＳ 明朝" w:cs="ＭＳ 明朝" w:hint="eastAsia"/>
          <w:b/>
          <w:bCs/>
          <w:color w:val="FF0000"/>
          <w:sz w:val="40"/>
          <w:szCs w:val="40"/>
        </w:rPr>
        <w:t>※</w:t>
      </w:r>
      <w:r w:rsidR="002276B6" w:rsidRPr="00475E9D">
        <w:rPr>
          <w:rFonts w:ascii="ＭＳ 明朝" w:eastAsia="ＭＳ 明朝" w:hAnsi="ＭＳ 明朝" w:cs="ＭＳ 明朝" w:hint="eastAsia"/>
          <w:b/>
          <w:bCs/>
          <w:color w:val="FF0000"/>
          <w:sz w:val="40"/>
          <w:szCs w:val="40"/>
          <w:u w:val="single"/>
        </w:rPr>
        <w:t>緩和</w:t>
      </w:r>
      <w:r w:rsidRPr="00475E9D">
        <w:rPr>
          <w:rFonts w:ascii="ＭＳ 明朝" w:eastAsia="ＭＳ 明朝" w:hAnsi="ＭＳ 明朝" w:cs="ＭＳ 明朝" w:hint="eastAsia"/>
          <w:b/>
          <w:bCs/>
          <w:color w:val="FF0000"/>
          <w:sz w:val="40"/>
          <w:szCs w:val="40"/>
          <w:u w:val="single"/>
        </w:rPr>
        <w:t>が決定された時</w:t>
      </w:r>
      <w:r w:rsidR="002276B6" w:rsidRPr="00475E9D">
        <w:rPr>
          <w:rFonts w:ascii="ＭＳ 明朝" w:eastAsia="ＭＳ 明朝" w:hAnsi="ＭＳ 明朝" w:cs="ＭＳ 明朝" w:hint="eastAsia"/>
          <w:sz w:val="28"/>
          <w:szCs w:val="28"/>
        </w:rPr>
        <w:t>の詳細事項については以下の通りです</w:t>
      </w:r>
    </w:p>
    <w:p w14:paraId="171EC95F" w14:textId="77777777" w:rsidR="002276B6" w:rsidRPr="002276B6" w:rsidRDefault="002276B6" w:rsidP="002276B6">
      <w:pPr>
        <w:ind w:left="1440"/>
        <w:rPr>
          <w:sz w:val="24"/>
          <w:szCs w:val="24"/>
        </w:rPr>
      </w:pPr>
    </w:p>
    <w:p w14:paraId="53E8EB4F" w14:textId="17363F15" w:rsidR="002276B6" w:rsidRPr="002276B6" w:rsidRDefault="002276B6" w:rsidP="002276B6">
      <w:pPr>
        <w:numPr>
          <w:ilvl w:val="1"/>
          <w:numId w:val="6"/>
        </w:numPr>
        <w:rPr>
          <w:sz w:val="24"/>
          <w:szCs w:val="24"/>
        </w:rPr>
      </w:pPr>
      <w:r w:rsidRPr="002276B6">
        <w:rPr>
          <w:rFonts w:ascii="Arial Unicode MS" w:eastAsia="Arial Unicode MS" w:hAnsi="Arial Unicode MS" w:cs="Arial Unicode MS"/>
          <w:sz w:val="24"/>
          <w:szCs w:val="24"/>
        </w:rPr>
        <w:t>患者おひとりに対し、週１回のお見舞いを可とします。</w:t>
      </w:r>
    </w:p>
    <w:p w14:paraId="2998262B" w14:textId="77777777" w:rsidR="002276B6" w:rsidRPr="002276B6" w:rsidRDefault="002276B6" w:rsidP="002276B6">
      <w:pPr>
        <w:numPr>
          <w:ilvl w:val="1"/>
          <w:numId w:val="6"/>
        </w:numPr>
        <w:rPr>
          <w:sz w:val="24"/>
          <w:szCs w:val="24"/>
        </w:rPr>
      </w:pPr>
      <w:r w:rsidRPr="002276B6">
        <w:rPr>
          <w:rFonts w:ascii="Arial Unicode MS" w:eastAsia="Arial Unicode MS" w:hAnsi="Arial Unicode MS" w:cs="Arial Unicode MS"/>
          <w:sz w:val="24"/>
          <w:szCs w:val="24"/>
        </w:rPr>
        <w:t>平日の午前９時～午後５時まで（最終受付は午後４時30分）、昼食の時間（12-13時）は面会不可とさせていただきます。</w:t>
      </w:r>
    </w:p>
    <w:p w14:paraId="4CFD0BBF" w14:textId="77777777" w:rsidR="002276B6" w:rsidRPr="002276B6" w:rsidRDefault="002276B6" w:rsidP="002276B6">
      <w:pPr>
        <w:numPr>
          <w:ilvl w:val="1"/>
          <w:numId w:val="6"/>
        </w:numPr>
        <w:rPr>
          <w:sz w:val="24"/>
          <w:szCs w:val="24"/>
        </w:rPr>
      </w:pPr>
      <w:r w:rsidRPr="002276B6">
        <w:rPr>
          <w:rFonts w:ascii="Arial Unicode MS" w:eastAsia="Arial Unicode MS" w:hAnsi="Arial Unicode MS" w:cs="Arial Unicode MS"/>
          <w:sz w:val="24"/>
          <w:szCs w:val="24"/>
        </w:rPr>
        <w:t>ご訪問者はおひとりに限ります。</w:t>
      </w:r>
    </w:p>
    <w:p w14:paraId="22B88D35" w14:textId="77777777" w:rsidR="002276B6" w:rsidRPr="002276B6" w:rsidRDefault="002276B6" w:rsidP="002276B6">
      <w:pPr>
        <w:numPr>
          <w:ilvl w:val="1"/>
          <w:numId w:val="6"/>
        </w:numPr>
        <w:rPr>
          <w:sz w:val="24"/>
          <w:szCs w:val="24"/>
        </w:rPr>
      </w:pPr>
      <w:r w:rsidRPr="002276B6">
        <w:rPr>
          <w:rFonts w:ascii="Arial Unicode MS" w:eastAsia="Arial Unicode MS" w:hAnsi="Arial Unicode MS" w:cs="Arial Unicode MS"/>
          <w:sz w:val="24"/>
          <w:szCs w:val="24"/>
        </w:rPr>
        <w:t>マスクの着用を必須とさせていただきます。</w:t>
      </w:r>
    </w:p>
    <w:p w14:paraId="1D0DF689" w14:textId="77777777" w:rsidR="002276B6" w:rsidRPr="002276B6" w:rsidRDefault="002276B6" w:rsidP="002276B6">
      <w:pPr>
        <w:numPr>
          <w:ilvl w:val="1"/>
          <w:numId w:val="6"/>
        </w:numPr>
        <w:rPr>
          <w:sz w:val="24"/>
          <w:szCs w:val="24"/>
        </w:rPr>
      </w:pPr>
      <w:r w:rsidRPr="002276B6">
        <w:rPr>
          <w:rFonts w:ascii="Arial Unicode MS" w:eastAsia="Arial Unicode MS" w:hAnsi="Arial Unicode MS" w:cs="Arial Unicode MS"/>
          <w:sz w:val="24"/>
          <w:szCs w:val="24"/>
        </w:rPr>
        <w:t>１階の受付で検温・ご記帳いただいた後、病棟へお上がりいただきます（病棟での記帳は当面停止します）。お帰りの際も台帳記入をお願いします。１回の面会時間は20分以内といたします。37.5度以上の発熱その他の体調不良がある場合はご面会はできません。</w:t>
      </w:r>
    </w:p>
    <w:p w14:paraId="3BB795CD" w14:textId="77777777" w:rsidR="002276B6" w:rsidRPr="002276B6" w:rsidRDefault="002276B6" w:rsidP="002276B6">
      <w:pPr>
        <w:numPr>
          <w:ilvl w:val="1"/>
          <w:numId w:val="6"/>
        </w:numPr>
        <w:rPr>
          <w:sz w:val="24"/>
          <w:szCs w:val="24"/>
        </w:rPr>
      </w:pPr>
      <w:r w:rsidRPr="002276B6">
        <w:rPr>
          <w:rFonts w:ascii="Arial Unicode MS" w:eastAsia="Arial Unicode MS" w:hAnsi="Arial Unicode MS" w:cs="Arial Unicode MS"/>
          <w:sz w:val="24"/>
          <w:szCs w:val="24"/>
        </w:rPr>
        <w:t>リハビリ室での見学はできません。</w:t>
      </w:r>
    </w:p>
    <w:p w14:paraId="79287AF6" w14:textId="5B64ADA4" w:rsidR="004F2E68" w:rsidRPr="00475E9D" w:rsidRDefault="002276B6" w:rsidP="00475E9D">
      <w:pPr>
        <w:numPr>
          <w:ilvl w:val="1"/>
          <w:numId w:val="6"/>
        </w:numPr>
        <w:rPr>
          <w:sz w:val="24"/>
          <w:szCs w:val="24"/>
        </w:rPr>
      </w:pPr>
      <w:r w:rsidRPr="002276B6">
        <w:rPr>
          <w:rFonts w:ascii="Arial Unicode MS" w:eastAsia="Arial Unicode MS" w:hAnsi="Arial Unicode MS" w:cs="Arial Unicode MS"/>
          <w:sz w:val="24"/>
          <w:szCs w:val="24"/>
        </w:rPr>
        <w:t>詳細な病状説明などはあらかじめ医師面談のお約束などがある場合を除き、承りかねます。</w:t>
      </w:r>
    </w:p>
    <w:p w14:paraId="40664BAA" w14:textId="0AE858B2" w:rsidR="00475E9D" w:rsidRPr="00E52C52" w:rsidRDefault="00475E9D" w:rsidP="00475E9D">
      <w:pPr>
        <w:rPr>
          <w:sz w:val="20"/>
          <w:szCs w:val="20"/>
        </w:rPr>
      </w:pPr>
    </w:p>
    <w:p w14:paraId="00000041" w14:textId="5637287E" w:rsidR="00217A9F" w:rsidRPr="002276B6" w:rsidRDefault="0018583B">
      <w:pPr>
        <w:numPr>
          <w:ilvl w:val="0"/>
          <w:numId w:val="6"/>
        </w:numPr>
        <w:rPr>
          <w:sz w:val="24"/>
          <w:szCs w:val="24"/>
        </w:rPr>
      </w:pPr>
      <w:r w:rsidRPr="002276B6">
        <w:rPr>
          <w:rFonts w:ascii="Arial Unicode MS" w:eastAsia="Arial Unicode MS" w:hAnsi="Arial Unicode MS" w:cs="Arial Unicode MS"/>
          <w:sz w:val="24"/>
          <w:szCs w:val="24"/>
        </w:rPr>
        <w:t>曜日・時間・頻度などに制限が多く大変恐れ入りますが、リスクコントロール等の観点から何卒ご了解のほどお願いいたします。ご不安をお抱えの皆々様に引き続きこのようなお願いをすることは医療者として本意ではありませんが、限られた人員のなか医療の本懐を蔑ろにせぬよう努めて参る所存につき、何卒ご了承いただきたく存じます。</w:t>
      </w:r>
    </w:p>
    <w:p w14:paraId="1D193EF8" w14:textId="77777777" w:rsidR="004F2E68" w:rsidRPr="002276B6" w:rsidRDefault="004F2E68" w:rsidP="004F2E68">
      <w:pPr>
        <w:ind w:left="720"/>
        <w:rPr>
          <w:sz w:val="24"/>
          <w:szCs w:val="24"/>
        </w:rPr>
      </w:pPr>
    </w:p>
    <w:p w14:paraId="00000042" w14:textId="77777777" w:rsidR="00217A9F" w:rsidRPr="002276B6" w:rsidRDefault="0018583B">
      <w:pPr>
        <w:numPr>
          <w:ilvl w:val="0"/>
          <w:numId w:val="6"/>
        </w:numPr>
        <w:rPr>
          <w:sz w:val="24"/>
          <w:szCs w:val="24"/>
        </w:rPr>
      </w:pPr>
      <w:r w:rsidRPr="002276B6">
        <w:rPr>
          <w:rFonts w:ascii="Arial Unicode MS" w:eastAsia="Arial Unicode MS" w:hAnsi="Arial Unicode MS" w:cs="Arial Unicode MS"/>
          <w:sz w:val="24"/>
          <w:szCs w:val="24"/>
        </w:rPr>
        <w:t>これらの措置については世情を鑑みて中止・変更される可能性もあること、頻度や時間制限などが守られない場合にはこの措置を中止することもあり得ること、あわせてご承知おきください。</w:t>
      </w:r>
    </w:p>
    <w:p w14:paraId="00000045" w14:textId="0B4F80F7" w:rsidR="00217A9F" w:rsidRPr="002276B6" w:rsidRDefault="0018583B" w:rsidP="002276B6">
      <w:pPr>
        <w:jc w:val="right"/>
        <w:rPr>
          <w:sz w:val="28"/>
          <w:szCs w:val="28"/>
        </w:rPr>
      </w:pPr>
      <w:r w:rsidRPr="002276B6">
        <w:rPr>
          <w:rFonts w:ascii="Arial Unicode MS" w:eastAsia="Arial Unicode MS" w:hAnsi="Arial Unicode MS" w:cs="Arial Unicode MS"/>
          <w:sz w:val="28"/>
          <w:szCs w:val="28"/>
        </w:rPr>
        <w:t>以上</w:t>
      </w:r>
    </w:p>
    <w:sectPr w:rsidR="00217A9F" w:rsidRPr="002276B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DC326" w14:textId="77777777" w:rsidR="009C71B4" w:rsidRDefault="009C71B4" w:rsidP="00E56DD6">
      <w:pPr>
        <w:spacing w:line="240" w:lineRule="auto"/>
      </w:pPr>
      <w:r>
        <w:separator/>
      </w:r>
    </w:p>
  </w:endnote>
  <w:endnote w:type="continuationSeparator" w:id="0">
    <w:p w14:paraId="6EDDC2FC" w14:textId="77777777" w:rsidR="009C71B4" w:rsidRDefault="009C71B4" w:rsidP="00E56D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0B25B" w14:textId="77777777" w:rsidR="009C71B4" w:rsidRDefault="009C71B4" w:rsidP="00E56DD6">
      <w:pPr>
        <w:spacing w:line="240" w:lineRule="auto"/>
      </w:pPr>
      <w:r>
        <w:separator/>
      </w:r>
    </w:p>
  </w:footnote>
  <w:footnote w:type="continuationSeparator" w:id="0">
    <w:p w14:paraId="4160DE36" w14:textId="77777777" w:rsidR="009C71B4" w:rsidRDefault="009C71B4" w:rsidP="00E56D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331A5"/>
    <w:multiLevelType w:val="multilevel"/>
    <w:tmpl w:val="71625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4E54B8"/>
    <w:multiLevelType w:val="multilevel"/>
    <w:tmpl w:val="AB3A5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01E6C"/>
    <w:multiLevelType w:val="multilevel"/>
    <w:tmpl w:val="AFC0CCF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46560F"/>
    <w:multiLevelType w:val="multilevel"/>
    <w:tmpl w:val="934C5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BD6C00"/>
    <w:multiLevelType w:val="multilevel"/>
    <w:tmpl w:val="F9BA0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A92E08"/>
    <w:multiLevelType w:val="multilevel"/>
    <w:tmpl w:val="542A3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FB708A"/>
    <w:multiLevelType w:val="multilevel"/>
    <w:tmpl w:val="51407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9F"/>
    <w:rsid w:val="0018583B"/>
    <w:rsid w:val="001B7046"/>
    <w:rsid w:val="00217A9F"/>
    <w:rsid w:val="002276B6"/>
    <w:rsid w:val="00281900"/>
    <w:rsid w:val="0039455B"/>
    <w:rsid w:val="00475E9D"/>
    <w:rsid w:val="004F2E68"/>
    <w:rsid w:val="0050563A"/>
    <w:rsid w:val="00554920"/>
    <w:rsid w:val="008A111F"/>
    <w:rsid w:val="009C71B4"/>
    <w:rsid w:val="00D94BA3"/>
    <w:rsid w:val="00E52C52"/>
    <w:rsid w:val="00E56DD6"/>
    <w:rsid w:val="00EE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7FF3BA"/>
  <w15:docId w15:val="{7950587C-E266-4772-8B72-AF2CA77C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E56DD6"/>
    <w:pPr>
      <w:tabs>
        <w:tab w:val="center" w:pos="4252"/>
        <w:tab w:val="right" w:pos="8504"/>
      </w:tabs>
      <w:snapToGrid w:val="0"/>
    </w:pPr>
  </w:style>
  <w:style w:type="character" w:customStyle="1" w:styleId="a6">
    <w:name w:val="ヘッダー (文字)"/>
    <w:basedOn w:val="a0"/>
    <w:link w:val="a5"/>
    <w:uiPriority w:val="99"/>
    <w:rsid w:val="00E56DD6"/>
  </w:style>
  <w:style w:type="paragraph" w:styleId="a7">
    <w:name w:val="footer"/>
    <w:basedOn w:val="a"/>
    <w:link w:val="a8"/>
    <w:uiPriority w:val="99"/>
    <w:unhideWhenUsed/>
    <w:rsid w:val="00E56DD6"/>
    <w:pPr>
      <w:tabs>
        <w:tab w:val="center" w:pos="4252"/>
        <w:tab w:val="right" w:pos="8504"/>
      </w:tabs>
      <w:snapToGrid w:val="0"/>
    </w:pPr>
  </w:style>
  <w:style w:type="character" w:customStyle="1" w:styleId="a8">
    <w:name w:val="フッター (文字)"/>
    <w:basedOn w:val="a0"/>
    <w:link w:val="a7"/>
    <w:uiPriority w:val="99"/>
    <w:rsid w:val="00E56DD6"/>
  </w:style>
  <w:style w:type="paragraph" w:styleId="a9">
    <w:name w:val="Note Heading"/>
    <w:basedOn w:val="a"/>
    <w:next w:val="a"/>
    <w:link w:val="aa"/>
    <w:uiPriority w:val="99"/>
    <w:unhideWhenUsed/>
    <w:rsid w:val="004F2E68"/>
    <w:pPr>
      <w:jc w:val="center"/>
    </w:pPr>
    <w:rPr>
      <w:rFonts w:ascii="Arial Unicode MS" w:eastAsia="Arial Unicode MS" w:hAnsi="Arial Unicode MS" w:cs="Arial Unicode MS"/>
    </w:rPr>
  </w:style>
  <w:style w:type="character" w:customStyle="1" w:styleId="aa">
    <w:name w:val="記 (文字)"/>
    <w:basedOn w:val="a0"/>
    <w:link w:val="a9"/>
    <w:uiPriority w:val="99"/>
    <w:rsid w:val="004F2E68"/>
    <w:rPr>
      <w:rFonts w:ascii="Arial Unicode MS" w:eastAsia="Arial Unicode MS" w:hAnsi="Arial Unicode MS" w:cs="Arial Unicode MS"/>
    </w:rPr>
  </w:style>
  <w:style w:type="paragraph" w:styleId="ab">
    <w:name w:val="Closing"/>
    <w:basedOn w:val="a"/>
    <w:link w:val="ac"/>
    <w:uiPriority w:val="99"/>
    <w:unhideWhenUsed/>
    <w:rsid w:val="004F2E68"/>
    <w:pPr>
      <w:jc w:val="right"/>
    </w:pPr>
    <w:rPr>
      <w:rFonts w:ascii="Arial Unicode MS" w:eastAsia="Arial Unicode MS" w:hAnsi="Arial Unicode MS" w:cs="Arial Unicode MS"/>
    </w:rPr>
  </w:style>
  <w:style w:type="character" w:customStyle="1" w:styleId="ac">
    <w:name w:val="結語 (文字)"/>
    <w:basedOn w:val="a0"/>
    <w:link w:val="ab"/>
    <w:uiPriority w:val="99"/>
    <w:rsid w:val="004F2E68"/>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57895-0B4B-492C-ADC3-A546A37B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t2004</dc:creator>
  <cp:lastModifiedBy>t2004</cp:lastModifiedBy>
  <cp:revision>4</cp:revision>
  <cp:lastPrinted>2020-05-25T09:43:00Z</cp:lastPrinted>
  <dcterms:created xsi:type="dcterms:W3CDTF">2020-05-25T09:18:00Z</dcterms:created>
  <dcterms:modified xsi:type="dcterms:W3CDTF">2020-05-25T09:56:00Z</dcterms:modified>
</cp:coreProperties>
</file>